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1390"/>
        <w:gridCol w:w="1705"/>
        <w:gridCol w:w="774"/>
        <w:gridCol w:w="957"/>
        <w:gridCol w:w="774"/>
        <w:gridCol w:w="2342"/>
      </w:tblGrid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PERSONS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BY: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YEAR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MONTH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DAY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SERVICE PERFORMED BY: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RUFFEL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Thomas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By Banns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1754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October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22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John Rant(Curate)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LONG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Anne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CARR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Thomas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Licence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1758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January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9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John Rant(Curate)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TRALFER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Elizabeth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GILLMAN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John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Licence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1761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December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8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William Owen (Vicar)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CARR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Martha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CARR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Thomas (Widower)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Licence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1762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March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23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William Owen (Vicar)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SALMON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Mary (Widow)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BACON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Jacob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Licence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1767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March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3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William Owen (Vicar)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LATSON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Elizabeth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SIMONS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James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Licence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1769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June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22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William Owen (Vicar)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WARD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Susannah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SMITH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William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Licence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1773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January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26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William Owen (Vicar)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SCOTT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Elizabeth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NUTT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John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Banns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1775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May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15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William Owen (Vicar)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SAYERS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Sarah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GUY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Boaz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Licence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1775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July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25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William Owen (Vicar)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KNAPPING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Hermione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BRIGGS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Isaac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Licence with consent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1781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September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13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William Owen (Vicar)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ALBOTSOON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Sarah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MOSELEY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Litchfield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Licence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October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21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William Owen (Vicar)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TABRUM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Betsy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WHEELER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John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Banns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1785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October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27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William Owen (Vicar)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ASHLY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Elizabeth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lastRenderedPageBreak/>
              <w:t>TRUSS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William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Licence with consent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1788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January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31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William Owen (Vicar)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KNAPPING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Mary (Minor)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BUNN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James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Banns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1790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October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31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Rev Wise (Vicar)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HESKETH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Elizabeth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WOOLF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Sam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Banns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1791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February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Rev Wise (Vicar)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DYSON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Rebecca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HARRISON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Robert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Licence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1791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March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3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Rev Wise (Vicar)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KNAPPING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Elizabeth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WALLAKER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John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Banns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1798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June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19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Rev Wise (Vicar)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BAKER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Sarah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ANSTEY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George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Licence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1802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April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13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Rev Wise (Minister)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KNAPPING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Judith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ANSTEY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George (Widower)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Licence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1803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September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7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Rev Wise (Minister)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DALE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Catharine (Widow)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CLARK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Joseph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Licence with consent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1805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August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23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John Sumner (Curate)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CHALK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Frances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FREARS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Edward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Licence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1805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September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9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John Sumner (Curate)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URMSTON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Eliza (Widow)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WOLFE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Samuel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Banns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1806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February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17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John Sumner (Curate)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DAVIS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Mary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LAMBERT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John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Licence with consent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1807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July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28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John Sumner (Curate)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KNAPPING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Anna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MEAD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Thomas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Banns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1808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January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22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John Sumner (Curate)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lastRenderedPageBreak/>
              <w:t>FOAKES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Mary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SMITH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Thomas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Licence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1810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January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13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John Sumner (Curate)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WESTWOOD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Mary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CAMPER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Stephen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Banns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1810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 xml:space="preserve">May 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7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John Sumner (Curate)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MACKSHAM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Hannah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KNAPPING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Christopher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Licence with consent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1811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October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3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John Sumner (Curate)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BANNISTER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proofErr w:type="spellStart"/>
            <w:r w:rsidRPr="00584ED0">
              <w:t>Thirza</w:t>
            </w:r>
            <w:proofErr w:type="spellEnd"/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CRIX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Charles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Banns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1811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October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8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John Sumner (Curate)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PEARSON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Hannah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FRENCH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Joseph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Banns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1811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October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14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John Sumner (Curate)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SEAGERS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Sarah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CLARK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Thomas (Widower)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Banns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1814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May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10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John Sumner (Curate)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GASCOIGNE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Elizabeth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WELEM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Joseph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Banns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1815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September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30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John Sumner (Curate)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SEWELL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Rebecca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ALEXANDER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Samuel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Banns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1816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December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29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John Sumner (Curate)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ROBINSON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Martha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ROBERTS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 xml:space="preserve">William </w:t>
            </w:r>
            <w:proofErr w:type="spellStart"/>
            <w:r w:rsidRPr="00584ED0">
              <w:t>Wolton</w:t>
            </w:r>
            <w:proofErr w:type="spellEnd"/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Licence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1822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October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>John Sumner (Curate)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WOLTON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Mary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TOMLINSON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Thomas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Licence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1834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August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25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proofErr w:type="spellStart"/>
            <w:r w:rsidRPr="00584ED0">
              <w:t>J.P.Scratton</w:t>
            </w:r>
            <w:proofErr w:type="spellEnd"/>
            <w:r w:rsidRPr="00584ED0">
              <w:t xml:space="preserve"> (Curate)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KNAPPING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Marianne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/>
        </w:tc>
        <w:tc>
          <w:tcPr>
            <w:tcW w:w="1780" w:type="dxa"/>
            <w:noWrap/>
            <w:hideMark/>
          </w:tcPr>
          <w:p w:rsidR="00584ED0" w:rsidRPr="00584ED0" w:rsidRDefault="00584ED0" w:rsidP="00584ED0"/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pPr>
              <w:rPr>
                <w:b/>
                <w:bCs/>
              </w:rPr>
            </w:pPr>
            <w:r w:rsidRPr="00584ED0">
              <w:rPr>
                <w:b/>
                <w:bCs/>
              </w:rPr>
              <w:t>LEWIN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James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>
            <w:r w:rsidRPr="00584ED0">
              <w:t>Banns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1835</w:t>
            </w:r>
          </w:p>
        </w:tc>
        <w:tc>
          <w:tcPr>
            <w:tcW w:w="1180" w:type="dxa"/>
            <w:noWrap/>
            <w:hideMark/>
          </w:tcPr>
          <w:p w:rsidR="00584ED0" w:rsidRPr="00584ED0" w:rsidRDefault="00584ED0" w:rsidP="00584ED0">
            <w:r w:rsidRPr="00584ED0">
              <w:t>May</w:t>
            </w:r>
          </w:p>
        </w:tc>
        <w:tc>
          <w:tcPr>
            <w:tcW w:w="960" w:type="dxa"/>
            <w:noWrap/>
            <w:hideMark/>
          </w:tcPr>
          <w:p w:rsidR="00584ED0" w:rsidRPr="00584ED0" w:rsidRDefault="00584ED0" w:rsidP="00584ED0">
            <w:r w:rsidRPr="00584ED0">
              <w:t>23</w:t>
            </w:r>
          </w:p>
        </w:tc>
        <w:tc>
          <w:tcPr>
            <w:tcW w:w="3049" w:type="dxa"/>
            <w:noWrap/>
            <w:hideMark/>
          </w:tcPr>
          <w:p w:rsidR="00584ED0" w:rsidRPr="00584ED0" w:rsidRDefault="00584ED0" w:rsidP="00584ED0">
            <w:r w:rsidRPr="00584ED0">
              <w:t xml:space="preserve">William </w:t>
            </w:r>
            <w:proofErr w:type="spellStart"/>
            <w:r w:rsidRPr="00584ED0">
              <w:t>Ramsden</w:t>
            </w:r>
            <w:proofErr w:type="spellEnd"/>
            <w:r w:rsidRPr="00584ED0">
              <w:t xml:space="preserve"> (</w:t>
            </w:r>
            <w:proofErr w:type="spellStart"/>
            <w:r w:rsidRPr="00584ED0">
              <w:t>Offic</w:t>
            </w:r>
            <w:proofErr w:type="spellEnd"/>
            <w:r w:rsidRPr="00584ED0">
              <w:t>. Minister)</w:t>
            </w:r>
          </w:p>
        </w:tc>
      </w:tr>
      <w:tr w:rsidR="00584ED0" w:rsidRPr="00584ED0" w:rsidTr="00584ED0">
        <w:trPr>
          <w:trHeight w:val="288"/>
        </w:trPr>
        <w:tc>
          <w:tcPr>
            <w:tcW w:w="1360" w:type="dxa"/>
            <w:noWrap/>
            <w:hideMark/>
          </w:tcPr>
          <w:p w:rsidR="00584ED0" w:rsidRPr="00584ED0" w:rsidRDefault="00584ED0" w:rsidP="00584ED0">
            <w:r w:rsidRPr="00584ED0">
              <w:t>SAYER</w:t>
            </w:r>
          </w:p>
        </w:tc>
        <w:tc>
          <w:tcPr>
            <w:tcW w:w="1780" w:type="dxa"/>
            <w:noWrap/>
            <w:hideMark/>
          </w:tcPr>
          <w:p w:rsidR="00584ED0" w:rsidRPr="00584ED0" w:rsidRDefault="00584ED0" w:rsidP="00584ED0">
            <w:r w:rsidRPr="00584ED0">
              <w:t>Eliza</w:t>
            </w:r>
          </w:p>
        </w:tc>
        <w:tc>
          <w:tcPr>
            <w:tcW w:w="220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1180" w:type="dxa"/>
            <w:noWrap/>
            <w:hideMark/>
          </w:tcPr>
          <w:p w:rsidR="00584ED0" w:rsidRPr="00584ED0" w:rsidRDefault="00584ED0" w:rsidP="00584ED0"/>
        </w:tc>
        <w:tc>
          <w:tcPr>
            <w:tcW w:w="960" w:type="dxa"/>
            <w:noWrap/>
            <w:hideMark/>
          </w:tcPr>
          <w:p w:rsidR="00584ED0" w:rsidRPr="00584ED0" w:rsidRDefault="00584ED0" w:rsidP="00584ED0"/>
        </w:tc>
        <w:tc>
          <w:tcPr>
            <w:tcW w:w="3049" w:type="dxa"/>
            <w:noWrap/>
            <w:hideMark/>
          </w:tcPr>
          <w:p w:rsidR="00584ED0" w:rsidRPr="00584ED0" w:rsidRDefault="00584ED0" w:rsidP="00584ED0"/>
        </w:tc>
      </w:tr>
    </w:tbl>
    <w:p w:rsidR="00D3247E" w:rsidRDefault="00D3247E">
      <w:bookmarkStart w:id="0" w:name="_GoBack"/>
      <w:bookmarkEnd w:id="0"/>
    </w:p>
    <w:sectPr w:rsidR="00D32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D0"/>
    <w:rsid w:val="00584ED0"/>
    <w:rsid w:val="00D3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5E2DE-C7D1-4219-A243-A8748AFB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2014-04-27T21:32:00Z</dcterms:created>
  <dcterms:modified xsi:type="dcterms:W3CDTF">2014-04-27T21:34:00Z</dcterms:modified>
</cp:coreProperties>
</file>